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6FF" w:rsidRPr="00B076FF" w:rsidRDefault="00B076FF" w:rsidP="000023CF">
      <w:pPr>
        <w:tabs>
          <w:tab w:val="left" w:pos="630"/>
        </w:tabs>
        <w:spacing w:before="120" w:line="276" w:lineRule="auto"/>
        <w:ind w:right="454"/>
        <w:jc w:val="center"/>
        <w:rPr>
          <w:b/>
          <w:sz w:val="28"/>
          <w:szCs w:val="28"/>
        </w:rPr>
      </w:pPr>
      <w:r w:rsidRPr="00B076FF">
        <w:rPr>
          <w:b/>
          <w:sz w:val="28"/>
          <w:szCs w:val="28"/>
        </w:rPr>
        <w:t>ĐỀ CƯƠNG ÔN THI TỐT NGHIỆP MÔN TRUYỀN ĐỘNG ĐIỆN</w:t>
      </w:r>
    </w:p>
    <w:p w:rsidR="00B076FF" w:rsidRDefault="00B076FF" w:rsidP="00B076FF">
      <w:pPr>
        <w:tabs>
          <w:tab w:val="left" w:pos="630"/>
        </w:tabs>
        <w:spacing w:before="120" w:line="276" w:lineRule="auto"/>
        <w:ind w:right="454"/>
        <w:jc w:val="both"/>
        <w:rPr>
          <w:b/>
          <w:sz w:val="26"/>
          <w:szCs w:val="26"/>
        </w:rPr>
      </w:pPr>
      <w:r>
        <w:rPr>
          <w:b/>
          <w:sz w:val="26"/>
          <w:szCs w:val="26"/>
        </w:rPr>
        <w:t>Câu 1: (2,5</w:t>
      </w:r>
      <w:r w:rsidRPr="00FA0A5E">
        <w:rPr>
          <w:b/>
          <w:sz w:val="26"/>
          <w:szCs w:val="26"/>
        </w:rPr>
        <w:t xml:space="preserve"> điểm)</w:t>
      </w:r>
    </w:p>
    <w:p w:rsidR="00B076FF" w:rsidRPr="00F36856" w:rsidRDefault="00B076FF" w:rsidP="00B076FF">
      <w:pPr>
        <w:tabs>
          <w:tab w:val="left" w:pos="360"/>
          <w:tab w:val="left" w:pos="1080"/>
        </w:tabs>
        <w:spacing w:before="120" w:after="120"/>
      </w:pPr>
      <w:r>
        <w:t>Đ</w:t>
      </w:r>
      <w:r w:rsidRPr="00F43C28">
        <w:t xml:space="preserve">ộng cơ </w:t>
      </w:r>
      <w:r>
        <w:t xml:space="preserve">điện </w:t>
      </w:r>
      <w:r w:rsidRPr="00F43C28">
        <w:t xml:space="preserve">một chiều kích từ độc lập </w:t>
      </w:r>
      <w:r>
        <w:t xml:space="preserve">có các thông số: </w:t>
      </w:r>
      <w:r w:rsidRPr="00BB5D46">
        <w:rPr>
          <w:i/>
        </w:rPr>
        <w:t>P</w:t>
      </w:r>
      <w:r w:rsidRPr="00BB5D46">
        <w:rPr>
          <w:i/>
          <w:vertAlign w:val="subscript"/>
        </w:rPr>
        <w:t>đm</w:t>
      </w:r>
      <w:r w:rsidRPr="00F43C28">
        <w:t>=</w:t>
      </w:r>
      <w:r w:rsidR="000023CF">
        <w:t xml:space="preserve"> </w:t>
      </w:r>
      <w:r w:rsidRPr="00F43C28">
        <w:t>4,2</w:t>
      </w:r>
      <w:r w:rsidRPr="00BB5D46">
        <w:rPr>
          <w:i/>
        </w:rPr>
        <w:t>KW</w:t>
      </w:r>
      <w:r>
        <w:t xml:space="preserve"> , </w:t>
      </w:r>
      <w:r w:rsidRPr="00BB5D46">
        <w:rPr>
          <w:i/>
        </w:rPr>
        <w:t>U</w:t>
      </w:r>
      <w:r w:rsidRPr="00BB5D46">
        <w:rPr>
          <w:i/>
          <w:vertAlign w:val="subscript"/>
        </w:rPr>
        <w:t>đm</w:t>
      </w:r>
      <w:r>
        <w:t>=220</w:t>
      </w:r>
      <w:r w:rsidRPr="00BB5D46">
        <w:rPr>
          <w:i/>
        </w:rPr>
        <w:t>V</w:t>
      </w:r>
      <w:r>
        <w:t>,</w:t>
      </w:r>
      <w:r w:rsidRPr="00F43C28">
        <w:t xml:space="preserve"> </w:t>
      </w:r>
      <w:r w:rsidRPr="00BB5D46">
        <w:rPr>
          <w:i/>
        </w:rPr>
        <w:t>I</w:t>
      </w:r>
      <w:r w:rsidRPr="00BB5D46">
        <w:rPr>
          <w:i/>
          <w:vertAlign w:val="subscript"/>
        </w:rPr>
        <w:t>đm</w:t>
      </w:r>
      <w:r>
        <w:t>=22,6</w:t>
      </w:r>
      <w:r w:rsidRPr="00BB5D46">
        <w:rPr>
          <w:i/>
        </w:rPr>
        <w:t>A</w:t>
      </w:r>
      <w:r>
        <w:t>,</w:t>
      </w:r>
      <w:r w:rsidRPr="00BB5D46">
        <w:rPr>
          <w:i/>
        </w:rPr>
        <w:t xml:space="preserve"> n</w:t>
      </w:r>
      <w:r w:rsidRPr="00BB5D46">
        <w:rPr>
          <w:i/>
          <w:vertAlign w:val="subscript"/>
        </w:rPr>
        <w:t>đm</w:t>
      </w:r>
      <w:r>
        <w:t>=1500</w:t>
      </w:r>
      <w:r w:rsidRPr="00BB5D46">
        <w:rPr>
          <w:i/>
        </w:rPr>
        <w:t>v/ph</w:t>
      </w:r>
      <w:r>
        <w:t>,</w:t>
      </w:r>
      <w:r w:rsidRPr="00F43C28">
        <w:t xml:space="preserve"> </w:t>
      </w:r>
      <w:r w:rsidRPr="00BB5D46">
        <w:rPr>
          <w:i/>
        </w:rPr>
        <w:t>R</w:t>
      </w:r>
      <w:r w:rsidRPr="00BB5D46">
        <w:rPr>
          <w:i/>
          <w:vertAlign w:val="subscript"/>
        </w:rPr>
        <w:t>ư</w:t>
      </w:r>
      <w:r>
        <w:t>=0,841</w:t>
      </w:r>
      <w:r w:rsidRPr="00BB5D46">
        <w:rPr>
          <w:i/>
        </w:rPr>
        <w:sym w:font="Symbol" w:char="F057"/>
      </w:r>
      <w:r>
        <w:t>.</w:t>
      </w:r>
    </w:p>
    <w:p w:rsidR="00B076FF" w:rsidRPr="00504545" w:rsidRDefault="00B076FF" w:rsidP="00B076FF">
      <w:pPr>
        <w:tabs>
          <w:tab w:val="left" w:pos="360"/>
          <w:tab w:val="left" w:pos="1080"/>
        </w:tabs>
        <w:spacing w:before="120" w:after="120"/>
      </w:pPr>
      <w:r>
        <w:t xml:space="preserve">Hãy </w:t>
      </w:r>
      <w:r w:rsidRPr="00F43C28">
        <w:t>xác định</w:t>
      </w:r>
      <w:r>
        <w:t xml:space="preserve"> tốc độ</w:t>
      </w:r>
      <w:r w:rsidRPr="00F43C28">
        <w:t xml:space="preserve"> và </w:t>
      </w:r>
      <w:r>
        <w:t>dòng điện phần ứng khi động cơ mang tải định mức trong điều kiện từ thông định mức sụt giảm</w:t>
      </w:r>
      <w:r w:rsidRPr="00F36856">
        <w:t xml:space="preserve"> 50% </w:t>
      </w:r>
      <w:r>
        <w:t xml:space="preserve">giá trị. </w:t>
      </w:r>
    </w:p>
    <w:p w:rsidR="00B076FF" w:rsidRPr="00FA0A5E" w:rsidRDefault="00B076FF" w:rsidP="00B076FF">
      <w:pPr>
        <w:spacing w:before="120" w:line="276" w:lineRule="auto"/>
        <w:ind w:right="454"/>
        <w:jc w:val="both"/>
        <w:rPr>
          <w:b/>
          <w:sz w:val="26"/>
          <w:szCs w:val="26"/>
        </w:rPr>
      </w:pPr>
      <w:r>
        <w:rPr>
          <w:b/>
          <w:sz w:val="26"/>
          <w:szCs w:val="26"/>
        </w:rPr>
        <w:t>Câu 2: (</w:t>
      </w:r>
      <w:r w:rsidRPr="00FA0A5E">
        <w:rPr>
          <w:b/>
          <w:sz w:val="26"/>
          <w:szCs w:val="26"/>
        </w:rPr>
        <w:t xml:space="preserve"> </w:t>
      </w:r>
      <w:r>
        <w:rPr>
          <w:b/>
          <w:sz w:val="26"/>
          <w:szCs w:val="26"/>
        </w:rPr>
        <w:t xml:space="preserve">2,5 </w:t>
      </w:r>
      <w:r w:rsidRPr="00FA0A5E">
        <w:rPr>
          <w:b/>
          <w:sz w:val="26"/>
          <w:szCs w:val="26"/>
        </w:rPr>
        <w:t>điểm)</w:t>
      </w:r>
    </w:p>
    <w:p w:rsidR="00B076FF" w:rsidRDefault="00B076FF" w:rsidP="00B076FF">
      <w:pPr>
        <w:spacing w:before="120" w:after="120"/>
      </w:pPr>
      <w:r w:rsidRPr="00380F69">
        <w:rPr>
          <w:szCs w:val="26"/>
        </w:rPr>
        <w:t xml:space="preserve"> </w:t>
      </w:r>
      <w:r>
        <w:t>Động cơ một chiều kích từ song song có các thông số:</w:t>
      </w:r>
      <w:r w:rsidRPr="00786743">
        <w:t xml:space="preserve"> </w:t>
      </w:r>
      <w:r w:rsidRPr="00E26BA1">
        <w:rPr>
          <w:i/>
        </w:rPr>
        <w:t>P</w:t>
      </w:r>
      <w:r w:rsidRPr="00E26BA1">
        <w:rPr>
          <w:i/>
          <w:vertAlign w:val="subscript"/>
        </w:rPr>
        <w:t>đm</w:t>
      </w:r>
      <w:r>
        <w:t>=46,5</w:t>
      </w:r>
      <w:r w:rsidRPr="00E26BA1">
        <w:rPr>
          <w:i/>
        </w:rPr>
        <w:t>KW</w:t>
      </w:r>
      <w:r w:rsidRPr="00386CDB">
        <w:t>,</w:t>
      </w:r>
      <w:r w:rsidRPr="00E26BA1">
        <w:rPr>
          <w:i/>
        </w:rPr>
        <w:t xml:space="preserve"> U</w:t>
      </w:r>
      <w:r w:rsidRPr="00E26BA1">
        <w:rPr>
          <w:i/>
          <w:vertAlign w:val="subscript"/>
        </w:rPr>
        <w:t>đm</w:t>
      </w:r>
      <w:r w:rsidRPr="00386CDB">
        <w:t>=220</w:t>
      </w:r>
      <w:r w:rsidRPr="00E26BA1">
        <w:rPr>
          <w:i/>
        </w:rPr>
        <w:t>V</w:t>
      </w:r>
      <w:r w:rsidRPr="00386CDB">
        <w:t xml:space="preserve">, </w:t>
      </w:r>
      <w:r w:rsidRPr="00E26BA1">
        <w:rPr>
          <w:i/>
        </w:rPr>
        <w:t>I</w:t>
      </w:r>
      <w:r w:rsidRPr="00E26BA1">
        <w:rPr>
          <w:i/>
          <w:vertAlign w:val="subscript"/>
        </w:rPr>
        <w:t>đm</w:t>
      </w:r>
      <w:r>
        <w:t>=238</w:t>
      </w:r>
      <w:r w:rsidRPr="00E26BA1">
        <w:rPr>
          <w:i/>
        </w:rPr>
        <w:t>A</w:t>
      </w:r>
      <w:r w:rsidRPr="00386CDB">
        <w:t xml:space="preserve">, </w:t>
      </w:r>
      <w:r w:rsidRPr="00E26BA1">
        <w:rPr>
          <w:i/>
        </w:rPr>
        <w:t>n</w:t>
      </w:r>
      <w:r w:rsidRPr="00E26BA1">
        <w:rPr>
          <w:i/>
          <w:vertAlign w:val="subscript"/>
        </w:rPr>
        <w:t>đm</w:t>
      </w:r>
      <w:r>
        <w:t>=1500</w:t>
      </w:r>
      <w:r w:rsidRPr="00E26BA1">
        <w:rPr>
          <w:i/>
        </w:rPr>
        <w:t>v/ph</w:t>
      </w:r>
      <w:r>
        <w:t>, làm việc với tải định mức. Để</w:t>
      </w:r>
      <w:r w:rsidRPr="00386CDB">
        <w:t xml:space="preserve"> </w:t>
      </w:r>
      <w:r>
        <w:t>thực hiện</w:t>
      </w:r>
      <w:r w:rsidRPr="00386CDB">
        <w:t xml:space="preserve"> hãm động năng</w:t>
      </w:r>
      <w:r>
        <w:t xml:space="preserve"> người ta đóng vào </w:t>
      </w:r>
      <w:r w:rsidRPr="00386CDB">
        <w:t xml:space="preserve">mạch phần ứng </w:t>
      </w:r>
      <w:r>
        <w:t>một điện trở hãm, khi này dòng điện hãm ban đầu tăng lên gấp 2 lần dòng định mức.</w:t>
      </w:r>
      <w:r w:rsidRPr="00386CDB">
        <w:t xml:space="preserve"> </w:t>
      </w:r>
      <w:r>
        <w:t>Hãy x</w:t>
      </w:r>
      <w:r w:rsidRPr="00386CDB">
        <w:t xml:space="preserve">ác định </w:t>
      </w:r>
      <w:r>
        <w:t xml:space="preserve">giá trị </w:t>
      </w:r>
      <w:r w:rsidRPr="00386CDB">
        <w:t>điện</w:t>
      </w:r>
      <w:r>
        <w:t xml:space="preserve"> trở hãm đóng vào mạch phần ứng trong trường hợp trên</w:t>
      </w:r>
      <w:r w:rsidRPr="00B53219">
        <w:t>.</w:t>
      </w:r>
    </w:p>
    <w:p w:rsidR="00B076FF" w:rsidRPr="00FA0A5E" w:rsidRDefault="00B076FF" w:rsidP="00B076FF">
      <w:pPr>
        <w:spacing w:before="120" w:line="276" w:lineRule="auto"/>
        <w:ind w:right="454"/>
        <w:jc w:val="both"/>
        <w:rPr>
          <w:b/>
          <w:sz w:val="26"/>
          <w:szCs w:val="26"/>
        </w:rPr>
      </w:pPr>
      <w:r>
        <w:rPr>
          <w:b/>
          <w:sz w:val="26"/>
          <w:szCs w:val="26"/>
        </w:rPr>
        <w:t>Câu 3</w:t>
      </w:r>
      <w:r>
        <w:rPr>
          <w:b/>
          <w:sz w:val="26"/>
          <w:szCs w:val="26"/>
        </w:rPr>
        <w:t>: (</w:t>
      </w:r>
      <w:r w:rsidRPr="00FA0A5E">
        <w:rPr>
          <w:b/>
          <w:sz w:val="26"/>
          <w:szCs w:val="26"/>
        </w:rPr>
        <w:t xml:space="preserve"> </w:t>
      </w:r>
      <w:r>
        <w:rPr>
          <w:b/>
          <w:sz w:val="26"/>
          <w:szCs w:val="26"/>
        </w:rPr>
        <w:t xml:space="preserve">2,5 </w:t>
      </w:r>
      <w:r w:rsidRPr="00FA0A5E">
        <w:rPr>
          <w:b/>
          <w:sz w:val="26"/>
          <w:szCs w:val="26"/>
        </w:rPr>
        <w:t>điểm)</w:t>
      </w:r>
    </w:p>
    <w:p w:rsidR="00B076FF" w:rsidRPr="000505E9" w:rsidRDefault="00B076FF" w:rsidP="00B076FF">
      <w:pPr>
        <w:spacing w:line="360" w:lineRule="auto"/>
        <w:rPr>
          <w:szCs w:val="26"/>
        </w:rPr>
      </w:pPr>
      <w:r w:rsidRPr="000505E9">
        <w:rPr>
          <w:szCs w:val="26"/>
        </w:rPr>
        <w:t>Một động cơ DC kích từ độc lập đang làm việc ổn định trên đặc tính tự nhiên, dòng điện đo được qua phần ứng động cơ là 18A.</w:t>
      </w:r>
    </w:p>
    <w:p w:rsidR="00B076FF" w:rsidRPr="000505E9" w:rsidRDefault="00B076FF" w:rsidP="00B076FF">
      <w:pPr>
        <w:numPr>
          <w:ilvl w:val="0"/>
          <w:numId w:val="1"/>
        </w:numPr>
        <w:spacing w:line="360" w:lineRule="auto"/>
        <w:jc w:val="both"/>
        <w:rPr>
          <w:szCs w:val="26"/>
        </w:rPr>
      </w:pPr>
      <w:r w:rsidRPr="000505E9">
        <w:rPr>
          <w:szCs w:val="26"/>
        </w:rPr>
        <w:t xml:space="preserve">Tính tốc độ động cơ khi dòng </w:t>
      </w:r>
      <w:r>
        <w:rPr>
          <w:szCs w:val="26"/>
        </w:rPr>
        <w:t xml:space="preserve">điện </w:t>
      </w:r>
      <w:r w:rsidRPr="000505E9">
        <w:rPr>
          <w:szCs w:val="26"/>
        </w:rPr>
        <w:t>phần ứng là 18A ( tốc độ ban đầu).</w:t>
      </w:r>
    </w:p>
    <w:p w:rsidR="00B076FF" w:rsidRPr="000505E9" w:rsidRDefault="00B076FF" w:rsidP="00B076FF">
      <w:pPr>
        <w:numPr>
          <w:ilvl w:val="0"/>
          <w:numId w:val="1"/>
        </w:numPr>
        <w:spacing w:line="360" w:lineRule="auto"/>
        <w:jc w:val="both"/>
        <w:rPr>
          <w:szCs w:val="26"/>
        </w:rPr>
      </w:pPr>
      <w:r w:rsidRPr="000505E9">
        <w:rPr>
          <w:szCs w:val="26"/>
        </w:rPr>
        <w:t xml:space="preserve">Để giảm tốc độ còn 50% tốc độ ban đầu người ta gắn thêm vào mạch phần ứng một điện trở phụ, hãy tính </w:t>
      </w:r>
      <w:r>
        <w:rPr>
          <w:szCs w:val="26"/>
        </w:rPr>
        <w:t xml:space="preserve">giá trị </w:t>
      </w:r>
      <w:r w:rsidRPr="000505E9">
        <w:rPr>
          <w:szCs w:val="26"/>
        </w:rPr>
        <w:t>điện trở phụ đó.</w:t>
      </w:r>
    </w:p>
    <w:p w:rsidR="00D16D1A" w:rsidRDefault="00B076FF" w:rsidP="000023CF">
      <w:pPr>
        <w:spacing w:line="360" w:lineRule="auto"/>
        <w:rPr>
          <w:szCs w:val="26"/>
        </w:rPr>
      </w:pPr>
      <w:r w:rsidRPr="000505E9">
        <w:rPr>
          <w:szCs w:val="26"/>
        </w:rPr>
        <w:t>Biết động cơ có thông số như sau: P</w:t>
      </w:r>
      <w:r w:rsidRPr="000505E9">
        <w:rPr>
          <w:szCs w:val="26"/>
          <w:vertAlign w:val="subscript"/>
        </w:rPr>
        <w:t>đm</w:t>
      </w:r>
      <w:r w:rsidRPr="000505E9">
        <w:rPr>
          <w:szCs w:val="26"/>
        </w:rPr>
        <w:t xml:space="preserve"> = 4 KW, U</w:t>
      </w:r>
      <w:r w:rsidRPr="000505E9">
        <w:rPr>
          <w:szCs w:val="26"/>
          <w:vertAlign w:val="subscript"/>
        </w:rPr>
        <w:t>đm</w:t>
      </w:r>
      <w:r w:rsidRPr="000505E9">
        <w:rPr>
          <w:szCs w:val="26"/>
        </w:rPr>
        <w:t xml:space="preserve"> = 220V, n</w:t>
      </w:r>
      <w:r w:rsidRPr="000505E9">
        <w:rPr>
          <w:szCs w:val="26"/>
          <w:vertAlign w:val="subscript"/>
        </w:rPr>
        <w:t>đm</w:t>
      </w:r>
      <w:r w:rsidRPr="000505E9">
        <w:rPr>
          <w:szCs w:val="26"/>
        </w:rPr>
        <w:t xml:space="preserve"> = 1000 vòng/phút, I</w:t>
      </w:r>
      <w:r w:rsidRPr="000505E9">
        <w:rPr>
          <w:szCs w:val="26"/>
          <w:vertAlign w:val="subscript"/>
        </w:rPr>
        <w:t>đm</w:t>
      </w:r>
      <w:r>
        <w:rPr>
          <w:szCs w:val="26"/>
        </w:rPr>
        <w:t xml:space="preserve"> = 20A.</w:t>
      </w:r>
    </w:p>
    <w:p w:rsidR="00B076FF" w:rsidRPr="00D16D1A" w:rsidRDefault="00B076FF" w:rsidP="00D16D1A">
      <w:pPr>
        <w:spacing w:line="360" w:lineRule="auto"/>
        <w:rPr>
          <w:szCs w:val="26"/>
        </w:rPr>
      </w:pPr>
      <w:r>
        <w:rPr>
          <w:b/>
          <w:sz w:val="26"/>
          <w:szCs w:val="26"/>
        </w:rPr>
        <w:t>Câu 4: (2,5</w:t>
      </w:r>
      <w:r w:rsidRPr="00FA0A5E">
        <w:rPr>
          <w:b/>
          <w:sz w:val="26"/>
          <w:szCs w:val="26"/>
        </w:rPr>
        <w:t xml:space="preserve"> điểm)</w:t>
      </w:r>
    </w:p>
    <w:p w:rsidR="00B076FF" w:rsidRPr="000505E9" w:rsidRDefault="00B076FF" w:rsidP="00B076FF">
      <w:pPr>
        <w:spacing w:line="360" w:lineRule="auto"/>
        <w:ind w:firstLine="426"/>
        <w:rPr>
          <w:szCs w:val="26"/>
        </w:rPr>
      </w:pPr>
      <w:r w:rsidRPr="00380F69">
        <w:rPr>
          <w:szCs w:val="26"/>
        </w:rPr>
        <w:t xml:space="preserve"> </w:t>
      </w:r>
      <w:r w:rsidRPr="000505E9">
        <w:rPr>
          <w:szCs w:val="26"/>
        </w:rPr>
        <w:t xml:space="preserve">Cho một động cơ một chiều kích từ độc lập </w:t>
      </w:r>
      <w:r>
        <w:rPr>
          <w:szCs w:val="26"/>
        </w:rPr>
        <w:t xml:space="preserve">có </w:t>
      </w:r>
      <w:r w:rsidRPr="000505E9">
        <w:rPr>
          <w:szCs w:val="26"/>
        </w:rPr>
        <w:t>th</w:t>
      </w:r>
      <w:r>
        <w:rPr>
          <w:szCs w:val="26"/>
        </w:rPr>
        <w:t>ô</w:t>
      </w:r>
      <w:r w:rsidRPr="000505E9">
        <w:rPr>
          <w:szCs w:val="26"/>
        </w:rPr>
        <w:t xml:space="preserve">ng số: </w:t>
      </w:r>
      <w:r w:rsidRPr="000505E9">
        <w:rPr>
          <w:i/>
          <w:szCs w:val="26"/>
        </w:rPr>
        <w:t>P</w:t>
      </w:r>
      <w:r w:rsidRPr="000505E9">
        <w:rPr>
          <w:i/>
          <w:szCs w:val="26"/>
          <w:vertAlign w:val="subscript"/>
        </w:rPr>
        <w:t>đm</w:t>
      </w:r>
      <w:r w:rsidRPr="000505E9">
        <w:rPr>
          <w:szCs w:val="26"/>
        </w:rPr>
        <w:t>=20</w:t>
      </w:r>
      <w:r w:rsidRPr="000505E9">
        <w:rPr>
          <w:i/>
          <w:szCs w:val="26"/>
        </w:rPr>
        <w:t>KW</w:t>
      </w:r>
      <w:r w:rsidRPr="000505E9">
        <w:rPr>
          <w:szCs w:val="26"/>
        </w:rPr>
        <w:t>,</w:t>
      </w:r>
      <w:r w:rsidRPr="000505E9">
        <w:rPr>
          <w:i/>
          <w:szCs w:val="26"/>
        </w:rPr>
        <w:t xml:space="preserve"> U</w:t>
      </w:r>
      <w:r w:rsidRPr="000505E9">
        <w:rPr>
          <w:i/>
          <w:szCs w:val="26"/>
          <w:vertAlign w:val="subscript"/>
        </w:rPr>
        <w:t>đm</w:t>
      </w:r>
      <w:r w:rsidRPr="000505E9">
        <w:rPr>
          <w:szCs w:val="26"/>
        </w:rPr>
        <w:t>=220</w:t>
      </w:r>
      <w:r w:rsidRPr="000505E9">
        <w:rPr>
          <w:i/>
          <w:szCs w:val="26"/>
        </w:rPr>
        <w:t>V</w:t>
      </w:r>
      <w:r w:rsidRPr="000505E9">
        <w:rPr>
          <w:szCs w:val="26"/>
        </w:rPr>
        <w:t xml:space="preserve">, </w:t>
      </w:r>
      <w:r w:rsidRPr="000505E9">
        <w:rPr>
          <w:i/>
          <w:szCs w:val="26"/>
        </w:rPr>
        <w:t>I</w:t>
      </w:r>
      <w:r w:rsidRPr="000505E9">
        <w:rPr>
          <w:i/>
          <w:szCs w:val="26"/>
          <w:vertAlign w:val="subscript"/>
        </w:rPr>
        <w:t>đm</w:t>
      </w:r>
      <w:r w:rsidRPr="000505E9">
        <w:rPr>
          <w:szCs w:val="26"/>
        </w:rPr>
        <w:t>=100</w:t>
      </w:r>
      <w:r w:rsidRPr="000505E9">
        <w:rPr>
          <w:i/>
          <w:szCs w:val="26"/>
        </w:rPr>
        <w:t>A</w:t>
      </w:r>
      <w:r w:rsidRPr="000505E9">
        <w:rPr>
          <w:szCs w:val="26"/>
        </w:rPr>
        <w:t xml:space="preserve">, </w:t>
      </w:r>
      <w:r w:rsidRPr="000505E9">
        <w:rPr>
          <w:i/>
          <w:szCs w:val="26"/>
        </w:rPr>
        <w:t>n</w:t>
      </w:r>
      <w:r w:rsidRPr="000505E9">
        <w:rPr>
          <w:i/>
          <w:szCs w:val="26"/>
          <w:vertAlign w:val="subscript"/>
        </w:rPr>
        <w:t>đm</w:t>
      </w:r>
      <w:r w:rsidRPr="000505E9">
        <w:rPr>
          <w:szCs w:val="26"/>
        </w:rPr>
        <w:t>=1000</w:t>
      </w:r>
      <w:r w:rsidRPr="000505E9">
        <w:rPr>
          <w:i/>
          <w:szCs w:val="26"/>
        </w:rPr>
        <w:t>v/ph</w:t>
      </w:r>
      <w:r w:rsidRPr="000505E9">
        <w:rPr>
          <w:szCs w:val="26"/>
        </w:rPr>
        <w:t>.</w:t>
      </w:r>
    </w:p>
    <w:p w:rsidR="00B076FF" w:rsidRDefault="00B076FF" w:rsidP="00B076FF">
      <w:pPr>
        <w:spacing w:line="360" w:lineRule="auto"/>
        <w:ind w:firstLine="426"/>
        <w:rPr>
          <w:szCs w:val="26"/>
        </w:rPr>
      </w:pPr>
      <w:r w:rsidRPr="000505E9">
        <w:rPr>
          <w:szCs w:val="26"/>
        </w:rPr>
        <w:t>Khi động cơ đang làm việc ổn định trên đặc tính tự nhiên với phụ tải M</w:t>
      </w:r>
      <w:r w:rsidRPr="000505E9">
        <w:rPr>
          <w:szCs w:val="26"/>
          <w:vertAlign w:val="subscript"/>
        </w:rPr>
        <w:t>C</w:t>
      </w:r>
      <w:r>
        <w:rPr>
          <w:szCs w:val="26"/>
        </w:rPr>
        <w:t xml:space="preserve"> nếu phụ tải tăng thêm 20N</w:t>
      </w:r>
      <w:r w:rsidRPr="000505E9">
        <w:rPr>
          <w:szCs w:val="26"/>
        </w:rPr>
        <w:t>m thì tốc độ động cơ tăng hay giảm bao nhi</w:t>
      </w:r>
      <w:r>
        <w:rPr>
          <w:szCs w:val="26"/>
        </w:rPr>
        <w:t>êu</w:t>
      </w:r>
    </w:p>
    <w:p w:rsidR="00DB772E" w:rsidRPr="00D16D1A" w:rsidRDefault="00DB772E" w:rsidP="00D16D1A">
      <w:pPr>
        <w:spacing w:line="360" w:lineRule="auto"/>
        <w:rPr>
          <w:b/>
          <w:szCs w:val="26"/>
        </w:rPr>
      </w:pPr>
      <w:r w:rsidRPr="00D16D1A">
        <w:rPr>
          <w:b/>
          <w:szCs w:val="26"/>
        </w:rPr>
        <w:t>Câu 5: (2,5 điểm)</w:t>
      </w:r>
    </w:p>
    <w:p w:rsidR="00DB772E" w:rsidRDefault="00DB772E" w:rsidP="00B076FF">
      <w:pPr>
        <w:spacing w:line="360" w:lineRule="auto"/>
        <w:ind w:firstLine="426"/>
        <w:rPr>
          <w:szCs w:val="26"/>
        </w:rPr>
      </w:pPr>
      <w:r>
        <w:rPr>
          <w:szCs w:val="26"/>
        </w:rPr>
        <w:t xml:space="preserve">Trình bày có minh họa sự khác biệt cơ bản trong nguyên lý mạch điện của động cơ một chiều kích từ độc lập và động cơ một chiều kích từ song song. </w:t>
      </w:r>
      <w:r w:rsidR="00D16D1A">
        <w:rPr>
          <w:szCs w:val="26"/>
        </w:rPr>
        <w:t>Trong những điều kiện nào khi khảo sát các quan hệ điện – cơ thì có thể xem hai động cơ này là một.</w:t>
      </w:r>
    </w:p>
    <w:p w:rsidR="00D16D1A" w:rsidRPr="00D16D1A" w:rsidRDefault="00D16D1A" w:rsidP="00D16D1A">
      <w:pPr>
        <w:spacing w:line="360" w:lineRule="auto"/>
        <w:rPr>
          <w:b/>
          <w:szCs w:val="26"/>
        </w:rPr>
      </w:pPr>
      <w:r w:rsidRPr="00D16D1A">
        <w:rPr>
          <w:b/>
          <w:szCs w:val="26"/>
        </w:rPr>
        <w:t>Câu 6: (2,5 điểm)</w:t>
      </w:r>
    </w:p>
    <w:p w:rsidR="00D16D1A" w:rsidRDefault="00D16D1A" w:rsidP="00B076FF">
      <w:pPr>
        <w:spacing w:line="360" w:lineRule="auto"/>
        <w:ind w:firstLine="426"/>
        <w:rPr>
          <w:szCs w:val="26"/>
        </w:rPr>
      </w:pPr>
      <w:r>
        <w:rPr>
          <w:szCs w:val="26"/>
        </w:rPr>
        <w:t>Trình bày ưu, nhược điểm của hệ máy phát động cơ (F-Đ) và hệ chỉnh lưu động cơ ( CL –Đ)</w:t>
      </w:r>
    </w:p>
    <w:p w:rsidR="00D16D1A" w:rsidRPr="00D16D1A" w:rsidRDefault="00D16D1A" w:rsidP="00D16D1A">
      <w:pPr>
        <w:spacing w:line="360" w:lineRule="auto"/>
        <w:rPr>
          <w:b/>
          <w:szCs w:val="26"/>
        </w:rPr>
      </w:pPr>
      <w:r w:rsidRPr="00D16D1A">
        <w:rPr>
          <w:b/>
          <w:szCs w:val="26"/>
        </w:rPr>
        <w:t>Câu 7</w:t>
      </w:r>
      <w:r>
        <w:rPr>
          <w:b/>
          <w:szCs w:val="26"/>
        </w:rPr>
        <w:t xml:space="preserve">: </w:t>
      </w:r>
      <w:r w:rsidRPr="00D16D1A">
        <w:rPr>
          <w:b/>
          <w:szCs w:val="26"/>
        </w:rPr>
        <w:t>(2,5 điểm)</w:t>
      </w:r>
    </w:p>
    <w:p w:rsidR="00D16D1A" w:rsidRPr="000505E9" w:rsidRDefault="00D16D1A" w:rsidP="00B076FF">
      <w:pPr>
        <w:spacing w:line="360" w:lineRule="auto"/>
        <w:ind w:firstLine="426"/>
        <w:rPr>
          <w:szCs w:val="26"/>
        </w:rPr>
      </w:pPr>
      <w:r>
        <w:rPr>
          <w:szCs w:val="26"/>
        </w:rPr>
        <w:t>Hãy cho biết tại sao trên thực tế không cho phép động cơ một chiều kích từ nối tiếp làm việc ở chế độ không tải? cho ví dụ minh họa.</w:t>
      </w:r>
    </w:p>
    <w:p w:rsidR="00B076FF" w:rsidRPr="00380F69" w:rsidRDefault="00B076FF" w:rsidP="00B076FF">
      <w:pPr>
        <w:spacing w:line="360" w:lineRule="auto"/>
        <w:ind w:firstLine="360"/>
        <w:rPr>
          <w:szCs w:val="26"/>
        </w:rPr>
      </w:pPr>
      <w:bookmarkStart w:id="0" w:name="_GoBack"/>
      <w:bookmarkEnd w:id="0"/>
    </w:p>
    <w:p w:rsidR="004557BF" w:rsidRDefault="004557BF"/>
    <w:sectPr w:rsidR="004557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464E2"/>
    <w:multiLevelType w:val="hybridMultilevel"/>
    <w:tmpl w:val="8E6417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7AD"/>
    <w:rsid w:val="000023CF"/>
    <w:rsid w:val="00002A81"/>
    <w:rsid w:val="00002CB6"/>
    <w:rsid w:val="00002DA7"/>
    <w:rsid w:val="00004081"/>
    <w:rsid w:val="00004EF9"/>
    <w:rsid w:val="00005B50"/>
    <w:rsid w:val="0000636F"/>
    <w:rsid w:val="00010D28"/>
    <w:rsid w:val="0001412C"/>
    <w:rsid w:val="00015B16"/>
    <w:rsid w:val="00023E80"/>
    <w:rsid w:val="00025C61"/>
    <w:rsid w:val="0002682E"/>
    <w:rsid w:val="00030A0D"/>
    <w:rsid w:val="00030E67"/>
    <w:rsid w:val="00031F78"/>
    <w:rsid w:val="00033A4A"/>
    <w:rsid w:val="00034E89"/>
    <w:rsid w:val="00034F83"/>
    <w:rsid w:val="00035B0B"/>
    <w:rsid w:val="000407B0"/>
    <w:rsid w:val="00041B46"/>
    <w:rsid w:val="000438D2"/>
    <w:rsid w:val="0004772A"/>
    <w:rsid w:val="0005035F"/>
    <w:rsid w:val="00050865"/>
    <w:rsid w:val="000512E2"/>
    <w:rsid w:val="00051E80"/>
    <w:rsid w:val="00052407"/>
    <w:rsid w:val="00060947"/>
    <w:rsid w:val="00061978"/>
    <w:rsid w:val="00062020"/>
    <w:rsid w:val="00062F88"/>
    <w:rsid w:val="00063737"/>
    <w:rsid w:val="00063CCA"/>
    <w:rsid w:val="00063FBF"/>
    <w:rsid w:val="00064214"/>
    <w:rsid w:val="000652CC"/>
    <w:rsid w:val="000722CD"/>
    <w:rsid w:val="0007377F"/>
    <w:rsid w:val="00077EDF"/>
    <w:rsid w:val="00080AA9"/>
    <w:rsid w:val="00081DC4"/>
    <w:rsid w:val="000822DB"/>
    <w:rsid w:val="00083A5A"/>
    <w:rsid w:val="0008605C"/>
    <w:rsid w:val="00087D92"/>
    <w:rsid w:val="0009329B"/>
    <w:rsid w:val="00093538"/>
    <w:rsid w:val="00095BA3"/>
    <w:rsid w:val="00096578"/>
    <w:rsid w:val="000976E8"/>
    <w:rsid w:val="00097FD3"/>
    <w:rsid w:val="000A02B2"/>
    <w:rsid w:val="000A05BD"/>
    <w:rsid w:val="000A1301"/>
    <w:rsid w:val="000A1CAF"/>
    <w:rsid w:val="000A1FE0"/>
    <w:rsid w:val="000A3211"/>
    <w:rsid w:val="000A3771"/>
    <w:rsid w:val="000A38AE"/>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E4E"/>
    <w:rsid w:val="000D41F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801"/>
    <w:rsid w:val="000F2994"/>
    <w:rsid w:val="000F55FE"/>
    <w:rsid w:val="000F6463"/>
    <w:rsid w:val="000F7D7B"/>
    <w:rsid w:val="00101C3F"/>
    <w:rsid w:val="001078DE"/>
    <w:rsid w:val="001101D5"/>
    <w:rsid w:val="00110519"/>
    <w:rsid w:val="00110836"/>
    <w:rsid w:val="00111211"/>
    <w:rsid w:val="00112EEF"/>
    <w:rsid w:val="00113102"/>
    <w:rsid w:val="001133F3"/>
    <w:rsid w:val="00114316"/>
    <w:rsid w:val="00115D46"/>
    <w:rsid w:val="00116377"/>
    <w:rsid w:val="001164E6"/>
    <w:rsid w:val="00116635"/>
    <w:rsid w:val="00116DA5"/>
    <w:rsid w:val="00120E4A"/>
    <w:rsid w:val="001218E5"/>
    <w:rsid w:val="00123394"/>
    <w:rsid w:val="00123C0E"/>
    <w:rsid w:val="00124F0F"/>
    <w:rsid w:val="001301D1"/>
    <w:rsid w:val="00132517"/>
    <w:rsid w:val="001338BC"/>
    <w:rsid w:val="00133D6F"/>
    <w:rsid w:val="00134037"/>
    <w:rsid w:val="00134326"/>
    <w:rsid w:val="00135074"/>
    <w:rsid w:val="00137AAB"/>
    <w:rsid w:val="00143848"/>
    <w:rsid w:val="00143C84"/>
    <w:rsid w:val="00144B0F"/>
    <w:rsid w:val="0014569D"/>
    <w:rsid w:val="00145E31"/>
    <w:rsid w:val="001469EB"/>
    <w:rsid w:val="00146AA3"/>
    <w:rsid w:val="00146EA6"/>
    <w:rsid w:val="00151AB9"/>
    <w:rsid w:val="00151B4F"/>
    <w:rsid w:val="00151CD5"/>
    <w:rsid w:val="001523DB"/>
    <w:rsid w:val="0015447C"/>
    <w:rsid w:val="001564EC"/>
    <w:rsid w:val="00156845"/>
    <w:rsid w:val="00157EFA"/>
    <w:rsid w:val="00163CDE"/>
    <w:rsid w:val="0016404F"/>
    <w:rsid w:val="00164B32"/>
    <w:rsid w:val="00166590"/>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5F56"/>
    <w:rsid w:val="001A6213"/>
    <w:rsid w:val="001A7443"/>
    <w:rsid w:val="001A7E73"/>
    <w:rsid w:val="001B4645"/>
    <w:rsid w:val="001B5377"/>
    <w:rsid w:val="001B75CA"/>
    <w:rsid w:val="001C00F9"/>
    <w:rsid w:val="001C1D96"/>
    <w:rsid w:val="001C47AE"/>
    <w:rsid w:val="001C4A15"/>
    <w:rsid w:val="001C7652"/>
    <w:rsid w:val="001D0727"/>
    <w:rsid w:val="001D484A"/>
    <w:rsid w:val="001D51DA"/>
    <w:rsid w:val="001D57AD"/>
    <w:rsid w:val="001E0280"/>
    <w:rsid w:val="001E23F8"/>
    <w:rsid w:val="001E3F40"/>
    <w:rsid w:val="001E56B0"/>
    <w:rsid w:val="001E75AB"/>
    <w:rsid w:val="001F0C3E"/>
    <w:rsid w:val="001F1775"/>
    <w:rsid w:val="001F225C"/>
    <w:rsid w:val="001F3813"/>
    <w:rsid w:val="001F62D9"/>
    <w:rsid w:val="00200DDB"/>
    <w:rsid w:val="0020274B"/>
    <w:rsid w:val="00202838"/>
    <w:rsid w:val="00203A7B"/>
    <w:rsid w:val="00204B3C"/>
    <w:rsid w:val="0021084A"/>
    <w:rsid w:val="0021098D"/>
    <w:rsid w:val="00211A77"/>
    <w:rsid w:val="002124F9"/>
    <w:rsid w:val="002126DC"/>
    <w:rsid w:val="00213149"/>
    <w:rsid w:val="00213EBD"/>
    <w:rsid w:val="002150B1"/>
    <w:rsid w:val="0021614A"/>
    <w:rsid w:val="0021713E"/>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516FF"/>
    <w:rsid w:val="00260068"/>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97F75"/>
    <w:rsid w:val="002A0DEF"/>
    <w:rsid w:val="002A0EA4"/>
    <w:rsid w:val="002A1402"/>
    <w:rsid w:val="002A2D52"/>
    <w:rsid w:val="002A526A"/>
    <w:rsid w:val="002A5680"/>
    <w:rsid w:val="002B1905"/>
    <w:rsid w:val="002B4BCE"/>
    <w:rsid w:val="002B620F"/>
    <w:rsid w:val="002C10A4"/>
    <w:rsid w:val="002C13FE"/>
    <w:rsid w:val="002C24A5"/>
    <w:rsid w:val="002C356A"/>
    <w:rsid w:val="002C64BA"/>
    <w:rsid w:val="002C6FC5"/>
    <w:rsid w:val="002C74C9"/>
    <w:rsid w:val="002D6715"/>
    <w:rsid w:val="002E2A7A"/>
    <w:rsid w:val="002E30CF"/>
    <w:rsid w:val="002E4B7A"/>
    <w:rsid w:val="002E6304"/>
    <w:rsid w:val="002E7261"/>
    <w:rsid w:val="002E7444"/>
    <w:rsid w:val="002E7651"/>
    <w:rsid w:val="002F022C"/>
    <w:rsid w:val="002F3B44"/>
    <w:rsid w:val="002F4397"/>
    <w:rsid w:val="002F50E5"/>
    <w:rsid w:val="002F5DB8"/>
    <w:rsid w:val="002F6F42"/>
    <w:rsid w:val="00304F55"/>
    <w:rsid w:val="00306826"/>
    <w:rsid w:val="00306D05"/>
    <w:rsid w:val="00311A87"/>
    <w:rsid w:val="00311FF8"/>
    <w:rsid w:val="003120AE"/>
    <w:rsid w:val="00312963"/>
    <w:rsid w:val="00313522"/>
    <w:rsid w:val="00313F6B"/>
    <w:rsid w:val="0031569D"/>
    <w:rsid w:val="0031773B"/>
    <w:rsid w:val="003302DB"/>
    <w:rsid w:val="00331E67"/>
    <w:rsid w:val="0033246D"/>
    <w:rsid w:val="00334E2D"/>
    <w:rsid w:val="00335682"/>
    <w:rsid w:val="003377E5"/>
    <w:rsid w:val="00344406"/>
    <w:rsid w:val="00344484"/>
    <w:rsid w:val="00345B0B"/>
    <w:rsid w:val="00347EBB"/>
    <w:rsid w:val="00350367"/>
    <w:rsid w:val="003511DC"/>
    <w:rsid w:val="00351301"/>
    <w:rsid w:val="00352999"/>
    <w:rsid w:val="0035399A"/>
    <w:rsid w:val="00355440"/>
    <w:rsid w:val="00356D45"/>
    <w:rsid w:val="00361A07"/>
    <w:rsid w:val="00362180"/>
    <w:rsid w:val="003631ED"/>
    <w:rsid w:val="00367546"/>
    <w:rsid w:val="00370A2E"/>
    <w:rsid w:val="00383A91"/>
    <w:rsid w:val="00384E9C"/>
    <w:rsid w:val="003854F1"/>
    <w:rsid w:val="00391F0D"/>
    <w:rsid w:val="003924DF"/>
    <w:rsid w:val="00393868"/>
    <w:rsid w:val="00395BE0"/>
    <w:rsid w:val="003960FA"/>
    <w:rsid w:val="00397B58"/>
    <w:rsid w:val="00397EF2"/>
    <w:rsid w:val="003A0BA5"/>
    <w:rsid w:val="003A5737"/>
    <w:rsid w:val="003A5EEC"/>
    <w:rsid w:val="003A6BD5"/>
    <w:rsid w:val="003A6E22"/>
    <w:rsid w:val="003B1660"/>
    <w:rsid w:val="003B3E20"/>
    <w:rsid w:val="003B4F21"/>
    <w:rsid w:val="003B659C"/>
    <w:rsid w:val="003B7FA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00394"/>
    <w:rsid w:val="00401283"/>
    <w:rsid w:val="00403B75"/>
    <w:rsid w:val="00411913"/>
    <w:rsid w:val="0041356C"/>
    <w:rsid w:val="00414845"/>
    <w:rsid w:val="00414EB4"/>
    <w:rsid w:val="0041512A"/>
    <w:rsid w:val="00415C28"/>
    <w:rsid w:val="00417801"/>
    <w:rsid w:val="00417D86"/>
    <w:rsid w:val="00420ACF"/>
    <w:rsid w:val="00420E62"/>
    <w:rsid w:val="00421023"/>
    <w:rsid w:val="00422C66"/>
    <w:rsid w:val="00425536"/>
    <w:rsid w:val="00427577"/>
    <w:rsid w:val="0043331B"/>
    <w:rsid w:val="00436432"/>
    <w:rsid w:val="00436512"/>
    <w:rsid w:val="00440D3C"/>
    <w:rsid w:val="00441486"/>
    <w:rsid w:val="004420D3"/>
    <w:rsid w:val="004422F4"/>
    <w:rsid w:val="00445F77"/>
    <w:rsid w:val="004472BA"/>
    <w:rsid w:val="00447309"/>
    <w:rsid w:val="00450848"/>
    <w:rsid w:val="00451E3A"/>
    <w:rsid w:val="00454568"/>
    <w:rsid w:val="00454D8A"/>
    <w:rsid w:val="0045563D"/>
    <w:rsid w:val="004557BF"/>
    <w:rsid w:val="0045641E"/>
    <w:rsid w:val="00457F84"/>
    <w:rsid w:val="0046111A"/>
    <w:rsid w:val="00463292"/>
    <w:rsid w:val="0046358C"/>
    <w:rsid w:val="00465D35"/>
    <w:rsid w:val="004710BC"/>
    <w:rsid w:val="00472EA4"/>
    <w:rsid w:val="00473C3A"/>
    <w:rsid w:val="004750E9"/>
    <w:rsid w:val="004771A7"/>
    <w:rsid w:val="0048123B"/>
    <w:rsid w:val="00483646"/>
    <w:rsid w:val="00485767"/>
    <w:rsid w:val="00485D59"/>
    <w:rsid w:val="004873A5"/>
    <w:rsid w:val="00487A40"/>
    <w:rsid w:val="00490A58"/>
    <w:rsid w:val="00492587"/>
    <w:rsid w:val="004937CE"/>
    <w:rsid w:val="00493E57"/>
    <w:rsid w:val="00494AC0"/>
    <w:rsid w:val="00494F90"/>
    <w:rsid w:val="00497303"/>
    <w:rsid w:val="004A0381"/>
    <w:rsid w:val="004A18CF"/>
    <w:rsid w:val="004A3F67"/>
    <w:rsid w:val="004B0F53"/>
    <w:rsid w:val="004B1A92"/>
    <w:rsid w:val="004B1EC3"/>
    <w:rsid w:val="004B3C67"/>
    <w:rsid w:val="004B5349"/>
    <w:rsid w:val="004C31C8"/>
    <w:rsid w:val="004C39ED"/>
    <w:rsid w:val="004C4A4E"/>
    <w:rsid w:val="004C68E9"/>
    <w:rsid w:val="004D2967"/>
    <w:rsid w:val="004D6818"/>
    <w:rsid w:val="004D7158"/>
    <w:rsid w:val="004E123A"/>
    <w:rsid w:val="004E1723"/>
    <w:rsid w:val="004E2FB3"/>
    <w:rsid w:val="004E4A25"/>
    <w:rsid w:val="004E6651"/>
    <w:rsid w:val="004E7822"/>
    <w:rsid w:val="004F060D"/>
    <w:rsid w:val="004F11BF"/>
    <w:rsid w:val="004F2D4E"/>
    <w:rsid w:val="004F49A3"/>
    <w:rsid w:val="004F69F0"/>
    <w:rsid w:val="00501466"/>
    <w:rsid w:val="00502B53"/>
    <w:rsid w:val="005036E4"/>
    <w:rsid w:val="00504765"/>
    <w:rsid w:val="00504EAE"/>
    <w:rsid w:val="0050633D"/>
    <w:rsid w:val="00510239"/>
    <w:rsid w:val="00511689"/>
    <w:rsid w:val="00511F0C"/>
    <w:rsid w:val="00512B1C"/>
    <w:rsid w:val="00514988"/>
    <w:rsid w:val="005161D8"/>
    <w:rsid w:val="00525792"/>
    <w:rsid w:val="0052681E"/>
    <w:rsid w:val="00526E9E"/>
    <w:rsid w:val="00530A75"/>
    <w:rsid w:val="00532A5A"/>
    <w:rsid w:val="00534610"/>
    <w:rsid w:val="005357B3"/>
    <w:rsid w:val="005362A1"/>
    <w:rsid w:val="00537798"/>
    <w:rsid w:val="00537DB6"/>
    <w:rsid w:val="00542203"/>
    <w:rsid w:val="00544DA9"/>
    <w:rsid w:val="00546B2B"/>
    <w:rsid w:val="005527D7"/>
    <w:rsid w:val="00553011"/>
    <w:rsid w:val="005530F7"/>
    <w:rsid w:val="00555AC7"/>
    <w:rsid w:val="00557013"/>
    <w:rsid w:val="00562C36"/>
    <w:rsid w:val="00565378"/>
    <w:rsid w:val="00567031"/>
    <w:rsid w:val="005671BC"/>
    <w:rsid w:val="00570E1B"/>
    <w:rsid w:val="005712D4"/>
    <w:rsid w:val="00572D18"/>
    <w:rsid w:val="00572DB7"/>
    <w:rsid w:val="005732B3"/>
    <w:rsid w:val="0057406C"/>
    <w:rsid w:val="00574562"/>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18BD"/>
    <w:rsid w:val="005C4ABF"/>
    <w:rsid w:val="005C5C57"/>
    <w:rsid w:val="005C64C3"/>
    <w:rsid w:val="005C68D3"/>
    <w:rsid w:val="005C798B"/>
    <w:rsid w:val="005D0383"/>
    <w:rsid w:val="005D3FF9"/>
    <w:rsid w:val="005D5BEA"/>
    <w:rsid w:val="005D5D56"/>
    <w:rsid w:val="005D685B"/>
    <w:rsid w:val="005D6A47"/>
    <w:rsid w:val="005E208D"/>
    <w:rsid w:val="005E239C"/>
    <w:rsid w:val="005E75E7"/>
    <w:rsid w:val="005F0388"/>
    <w:rsid w:val="005F3DAE"/>
    <w:rsid w:val="005F44AE"/>
    <w:rsid w:val="005F4C5E"/>
    <w:rsid w:val="005F681D"/>
    <w:rsid w:val="005F6B6D"/>
    <w:rsid w:val="006001D6"/>
    <w:rsid w:val="00604856"/>
    <w:rsid w:val="00605CE7"/>
    <w:rsid w:val="006067FC"/>
    <w:rsid w:val="0062012B"/>
    <w:rsid w:val="00620F9D"/>
    <w:rsid w:val="0062685E"/>
    <w:rsid w:val="00630176"/>
    <w:rsid w:val="00630415"/>
    <w:rsid w:val="006331C3"/>
    <w:rsid w:val="00634D31"/>
    <w:rsid w:val="00635000"/>
    <w:rsid w:val="00635303"/>
    <w:rsid w:val="006363F8"/>
    <w:rsid w:val="00637366"/>
    <w:rsid w:val="00641228"/>
    <w:rsid w:val="00644983"/>
    <w:rsid w:val="00646ADA"/>
    <w:rsid w:val="006601C4"/>
    <w:rsid w:val="00662E5F"/>
    <w:rsid w:val="00662EE6"/>
    <w:rsid w:val="006638D1"/>
    <w:rsid w:val="00663B15"/>
    <w:rsid w:val="00663B25"/>
    <w:rsid w:val="00664E8B"/>
    <w:rsid w:val="006651F3"/>
    <w:rsid w:val="006656F6"/>
    <w:rsid w:val="006657F4"/>
    <w:rsid w:val="0067014F"/>
    <w:rsid w:val="0067306B"/>
    <w:rsid w:val="006745A8"/>
    <w:rsid w:val="00674720"/>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20EB"/>
    <w:rsid w:val="006A35B3"/>
    <w:rsid w:val="006A6409"/>
    <w:rsid w:val="006B0131"/>
    <w:rsid w:val="006B3E51"/>
    <w:rsid w:val="006B43CE"/>
    <w:rsid w:val="006B521F"/>
    <w:rsid w:val="006B6534"/>
    <w:rsid w:val="006B75B9"/>
    <w:rsid w:val="006C13FB"/>
    <w:rsid w:val="006C2204"/>
    <w:rsid w:val="006C3DC5"/>
    <w:rsid w:val="006C4D95"/>
    <w:rsid w:val="006C5A0A"/>
    <w:rsid w:val="006C5F84"/>
    <w:rsid w:val="006D381D"/>
    <w:rsid w:val="006D5BB7"/>
    <w:rsid w:val="006D643B"/>
    <w:rsid w:val="006E0CB5"/>
    <w:rsid w:val="006E0CC4"/>
    <w:rsid w:val="006E140B"/>
    <w:rsid w:val="006E1CEB"/>
    <w:rsid w:val="006E27F3"/>
    <w:rsid w:val="006E487D"/>
    <w:rsid w:val="006E56AC"/>
    <w:rsid w:val="006E7CCF"/>
    <w:rsid w:val="006F042A"/>
    <w:rsid w:val="006F2CBC"/>
    <w:rsid w:val="006F2F5F"/>
    <w:rsid w:val="006F4436"/>
    <w:rsid w:val="006F4AA7"/>
    <w:rsid w:val="006F5393"/>
    <w:rsid w:val="006F600A"/>
    <w:rsid w:val="00700800"/>
    <w:rsid w:val="00702201"/>
    <w:rsid w:val="00704272"/>
    <w:rsid w:val="00705DF2"/>
    <w:rsid w:val="007102E0"/>
    <w:rsid w:val="00710A23"/>
    <w:rsid w:val="00710D1E"/>
    <w:rsid w:val="00711C1E"/>
    <w:rsid w:val="0071214F"/>
    <w:rsid w:val="007123C8"/>
    <w:rsid w:val="00715360"/>
    <w:rsid w:val="007159F3"/>
    <w:rsid w:val="00715C0D"/>
    <w:rsid w:val="00716245"/>
    <w:rsid w:val="00717C4E"/>
    <w:rsid w:val="00717E7A"/>
    <w:rsid w:val="007201DE"/>
    <w:rsid w:val="00720327"/>
    <w:rsid w:val="00721814"/>
    <w:rsid w:val="0072257C"/>
    <w:rsid w:val="0072515D"/>
    <w:rsid w:val="00730EB5"/>
    <w:rsid w:val="007321C9"/>
    <w:rsid w:val="00733733"/>
    <w:rsid w:val="007341E1"/>
    <w:rsid w:val="00735497"/>
    <w:rsid w:val="00737FD7"/>
    <w:rsid w:val="00740433"/>
    <w:rsid w:val="00740CDE"/>
    <w:rsid w:val="00741BE4"/>
    <w:rsid w:val="00743E2C"/>
    <w:rsid w:val="007446ED"/>
    <w:rsid w:val="00746351"/>
    <w:rsid w:val="0075029A"/>
    <w:rsid w:val="00751B0B"/>
    <w:rsid w:val="00752005"/>
    <w:rsid w:val="007526B2"/>
    <w:rsid w:val="00752A29"/>
    <w:rsid w:val="00752E8F"/>
    <w:rsid w:val="007549A2"/>
    <w:rsid w:val="007553FD"/>
    <w:rsid w:val="0075570A"/>
    <w:rsid w:val="007578DF"/>
    <w:rsid w:val="00760676"/>
    <w:rsid w:val="00763B9A"/>
    <w:rsid w:val="00763D8F"/>
    <w:rsid w:val="00765089"/>
    <w:rsid w:val="00765C69"/>
    <w:rsid w:val="00766632"/>
    <w:rsid w:val="00767504"/>
    <w:rsid w:val="007678B7"/>
    <w:rsid w:val="007709DC"/>
    <w:rsid w:val="007716B3"/>
    <w:rsid w:val="0077688F"/>
    <w:rsid w:val="00780A9D"/>
    <w:rsid w:val="00783E66"/>
    <w:rsid w:val="007846CE"/>
    <w:rsid w:val="00784F17"/>
    <w:rsid w:val="00785C03"/>
    <w:rsid w:val="00787555"/>
    <w:rsid w:val="00793F96"/>
    <w:rsid w:val="00794CE3"/>
    <w:rsid w:val="00796256"/>
    <w:rsid w:val="00797F06"/>
    <w:rsid w:val="007A24E3"/>
    <w:rsid w:val="007A2783"/>
    <w:rsid w:val="007A30A2"/>
    <w:rsid w:val="007A45C0"/>
    <w:rsid w:val="007A4CA0"/>
    <w:rsid w:val="007A7EF4"/>
    <w:rsid w:val="007B1BC6"/>
    <w:rsid w:val="007B1FCF"/>
    <w:rsid w:val="007B31AC"/>
    <w:rsid w:val="007B38A1"/>
    <w:rsid w:val="007B506E"/>
    <w:rsid w:val="007C0D0B"/>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7F5DBB"/>
    <w:rsid w:val="007F776A"/>
    <w:rsid w:val="00800174"/>
    <w:rsid w:val="008013C1"/>
    <w:rsid w:val="00802A4C"/>
    <w:rsid w:val="008033FE"/>
    <w:rsid w:val="00804213"/>
    <w:rsid w:val="008049DF"/>
    <w:rsid w:val="00804AAE"/>
    <w:rsid w:val="0080656B"/>
    <w:rsid w:val="00806CFB"/>
    <w:rsid w:val="00811F3D"/>
    <w:rsid w:val="008123F7"/>
    <w:rsid w:val="00816E55"/>
    <w:rsid w:val="00823B59"/>
    <w:rsid w:val="00826751"/>
    <w:rsid w:val="00830318"/>
    <w:rsid w:val="00831097"/>
    <w:rsid w:val="00831C86"/>
    <w:rsid w:val="00832119"/>
    <w:rsid w:val="00834686"/>
    <w:rsid w:val="0083483E"/>
    <w:rsid w:val="00836EA4"/>
    <w:rsid w:val="0083777E"/>
    <w:rsid w:val="008379B8"/>
    <w:rsid w:val="00840864"/>
    <w:rsid w:val="00843D75"/>
    <w:rsid w:val="008441AD"/>
    <w:rsid w:val="0084676F"/>
    <w:rsid w:val="00846DCC"/>
    <w:rsid w:val="0084704A"/>
    <w:rsid w:val="00847F1B"/>
    <w:rsid w:val="0085184A"/>
    <w:rsid w:val="00852B10"/>
    <w:rsid w:val="00854685"/>
    <w:rsid w:val="00855CFA"/>
    <w:rsid w:val="00855EF7"/>
    <w:rsid w:val="00856071"/>
    <w:rsid w:val="008566A2"/>
    <w:rsid w:val="008571CC"/>
    <w:rsid w:val="0086099A"/>
    <w:rsid w:val="00860D09"/>
    <w:rsid w:val="00861512"/>
    <w:rsid w:val="00863B45"/>
    <w:rsid w:val="008645C3"/>
    <w:rsid w:val="00865F67"/>
    <w:rsid w:val="008673CF"/>
    <w:rsid w:val="0087381D"/>
    <w:rsid w:val="0087610F"/>
    <w:rsid w:val="00876EA7"/>
    <w:rsid w:val="008774B3"/>
    <w:rsid w:val="00882248"/>
    <w:rsid w:val="00883E71"/>
    <w:rsid w:val="00884027"/>
    <w:rsid w:val="00884503"/>
    <w:rsid w:val="00884ED1"/>
    <w:rsid w:val="00890887"/>
    <w:rsid w:val="00892DF7"/>
    <w:rsid w:val="00894614"/>
    <w:rsid w:val="00895756"/>
    <w:rsid w:val="00895979"/>
    <w:rsid w:val="00897916"/>
    <w:rsid w:val="008A0C43"/>
    <w:rsid w:val="008A112E"/>
    <w:rsid w:val="008A3C70"/>
    <w:rsid w:val="008A4CD4"/>
    <w:rsid w:val="008A51BF"/>
    <w:rsid w:val="008B09C0"/>
    <w:rsid w:val="008B348A"/>
    <w:rsid w:val="008B38B6"/>
    <w:rsid w:val="008B60C2"/>
    <w:rsid w:val="008B7449"/>
    <w:rsid w:val="008C011E"/>
    <w:rsid w:val="008C2ABD"/>
    <w:rsid w:val="008C4248"/>
    <w:rsid w:val="008C4798"/>
    <w:rsid w:val="008C747E"/>
    <w:rsid w:val="008D1011"/>
    <w:rsid w:val="008D11F7"/>
    <w:rsid w:val="008D3127"/>
    <w:rsid w:val="008D3321"/>
    <w:rsid w:val="008D3C02"/>
    <w:rsid w:val="008D5568"/>
    <w:rsid w:val="008D6044"/>
    <w:rsid w:val="008D7A0B"/>
    <w:rsid w:val="008E1AB2"/>
    <w:rsid w:val="008E6861"/>
    <w:rsid w:val="008E6D23"/>
    <w:rsid w:val="008E7815"/>
    <w:rsid w:val="008F269C"/>
    <w:rsid w:val="008F47AD"/>
    <w:rsid w:val="008F50B2"/>
    <w:rsid w:val="008F544F"/>
    <w:rsid w:val="008F7388"/>
    <w:rsid w:val="00903756"/>
    <w:rsid w:val="0090553C"/>
    <w:rsid w:val="00907A96"/>
    <w:rsid w:val="00907CE6"/>
    <w:rsid w:val="00911BD9"/>
    <w:rsid w:val="009124DE"/>
    <w:rsid w:val="00912D52"/>
    <w:rsid w:val="009137C1"/>
    <w:rsid w:val="00916FDC"/>
    <w:rsid w:val="009179D8"/>
    <w:rsid w:val="00923172"/>
    <w:rsid w:val="00923976"/>
    <w:rsid w:val="009266AE"/>
    <w:rsid w:val="009302CF"/>
    <w:rsid w:val="00931CE1"/>
    <w:rsid w:val="00931DB9"/>
    <w:rsid w:val="00932C2C"/>
    <w:rsid w:val="00932E92"/>
    <w:rsid w:val="00933E50"/>
    <w:rsid w:val="00934F23"/>
    <w:rsid w:val="009359AC"/>
    <w:rsid w:val="00940265"/>
    <w:rsid w:val="00941A3B"/>
    <w:rsid w:val="00943417"/>
    <w:rsid w:val="009436D8"/>
    <w:rsid w:val="00943B2B"/>
    <w:rsid w:val="00945611"/>
    <w:rsid w:val="0094735F"/>
    <w:rsid w:val="00950538"/>
    <w:rsid w:val="00951DFA"/>
    <w:rsid w:val="00954783"/>
    <w:rsid w:val="00961153"/>
    <w:rsid w:val="00961262"/>
    <w:rsid w:val="0096132D"/>
    <w:rsid w:val="0096317C"/>
    <w:rsid w:val="00965665"/>
    <w:rsid w:val="00966502"/>
    <w:rsid w:val="00967355"/>
    <w:rsid w:val="00970D13"/>
    <w:rsid w:val="009710F7"/>
    <w:rsid w:val="00971A8F"/>
    <w:rsid w:val="00971FF7"/>
    <w:rsid w:val="00972E5E"/>
    <w:rsid w:val="00973701"/>
    <w:rsid w:val="009750E1"/>
    <w:rsid w:val="00981306"/>
    <w:rsid w:val="0098200E"/>
    <w:rsid w:val="00991EAC"/>
    <w:rsid w:val="0099364F"/>
    <w:rsid w:val="0099540B"/>
    <w:rsid w:val="0099620E"/>
    <w:rsid w:val="00996C39"/>
    <w:rsid w:val="00996DB1"/>
    <w:rsid w:val="009977D6"/>
    <w:rsid w:val="00997FBE"/>
    <w:rsid w:val="009A1B8B"/>
    <w:rsid w:val="009A3477"/>
    <w:rsid w:val="009A34AF"/>
    <w:rsid w:val="009A54EF"/>
    <w:rsid w:val="009A7DD8"/>
    <w:rsid w:val="009B0B4B"/>
    <w:rsid w:val="009B1218"/>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3410"/>
    <w:rsid w:val="009D4227"/>
    <w:rsid w:val="009D4515"/>
    <w:rsid w:val="009E22B6"/>
    <w:rsid w:val="009E259F"/>
    <w:rsid w:val="009E2760"/>
    <w:rsid w:val="009E27F6"/>
    <w:rsid w:val="009E3A3D"/>
    <w:rsid w:val="009E4FCE"/>
    <w:rsid w:val="009F0565"/>
    <w:rsid w:val="009F2843"/>
    <w:rsid w:val="009F3936"/>
    <w:rsid w:val="009F3C8E"/>
    <w:rsid w:val="009F3EBC"/>
    <w:rsid w:val="009F460C"/>
    <w:rsid w:val="009F588D"/>
    <w:rsid w:val="009F72D1"/>
    <w:rsid w:val="00A04E95"/>
    <w:rsid w:val="00A05A35"/>
    <w:rsid w:val="00A06662"/>
    <w:rsid w:val="00A07098"/>
    <w:rsid w:val="00A07CEE"/>
    <w:rsid w:val="00A07DA3"/>
    <w:rsid w:val="00A105BF"/>
    <w:rsid w:val="00A10B04"/>
    <w:rsid w:val="00A120A8"/>
    <w:rsid w:val="00A13BFD"/>
    <w:rsid w:val="00A149DA"/>
    <w:rsid w:val="00A169CC"/>
    <w:rsid w:val="00A177DF"/>
    <w:rsid w:val="00A2137C"/>
    <w:rsid w:val="00A22A22"/>
    <w:rsid w:val="00A22C48"/>
    <w:rsid w:val="00A24EC3"/>
    <w:rsid w:val="00A26C5A"/>
    <w:rsid w:val="00A3027E"/>
    <w:rsid w:val="00A313CA"/>
    <w:rsid w:val="00A3148D"/>
    <w:rsid w:val="00A32FD3"/>
    <w:rsid w:val="00A33D1A"/>
    <w:rsid w:val="00A34E72"/>
    <w:rsid w:val="00A3561A"/>
    <w:rsid w:val="00A365C6"/>
    <w:rsid w:val="00A4178C"/>
    <w:rsid w:val="00A51C88"/>
    <w:rsid w:val="00A55566"/>
    <w:rsid w:val="00A60EC3"/>
    <w:rsid w:val="00A62658"/>
    <w:rsid w:val="00A62C1F"/>
    <w:rsid w:val="00A6322C"/>
    <w:rsid w:val="00A6460F"/>
    <w:rsid w:val="00A6548B"/>
    <w:rsid w:val="00A66C98"/>
    <w:rsid w:val="00A677ED"/>
    <w:rsid w:val="00A7322C"/>
    <w:rsid w:val="00A73331"/>
    <w:rsid w:val="00A740CC"/>
    <w:rsid w:val="00A75834"/>
    <w:rsid w:val="00A77117"/>
    <w:rsid w:val="00A77424"/>
    <w:rsid w:val="00A77B1D"/>
    <w:rsid w:val="00A812E2"/>
    <w:rsid w:val="00A844EB"/>
    <w:rsid w:val="00A8607A"/>
    <w:rsid w:val="00A86C30"/>
    <w:rsid w:val="00A86FF2"/>
    <w:rsid w:val="00A872C0"/>
    <w:rsid w:val="00A90DD4"/>
    <w:rsid w:val="00A91688"/>
    <w:rsid w:val="00A935D3"/>
    <w:rsid w:val="00A93C96"/>
    <w:rsid w:val="00A94F86"/>
    <w:rsid w:val="00A94FC4"/>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9E6"/>
    <w:rsid w:val="00AB5CE7"/>
    <w:rsid w:val="00AB695A"/>
    <w:rsid w:val="00AB7A03"/>
    <w:rsid w:val="00AB7CCD"/>
    <w:rsid w:val="00AC3C34"/>
    <w:rsid w:val="00AC4A85"/>
    <w:rsid w:val="00AC5316"/>
    <w:rsid w:val="00AC6C37"/>
    <w:rsid w:val="00AD11D0"/>
    <w:rsid w:val="00AD1CF5"/>
    <w:rsid w:val="00AD6EDD"/>
    <w:rsid w:val="00AD78B8"/>
    <w:rsid w:val="00AE221A"/>
    <w:rsid w:val="00AE2D30"/>
    <w:rsid w:val="00AE3B8B"/>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076FF"/>
    <w:rsid w:val="00B1211F"/>
    <w:rsid w:val="00B1224D"/>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C7"/>
    <w:rsid w:val="00B433E9"/>
    <w:rsid w:val="00B458CE"/>
    <w:rsid w:val="00B462E8"/>
    <w:rsid w:val="00B47BB0"/>
    <w:rsid w:val="00B50661"/>
    <w:rsid w:val="00B50EFE"/>
    <w:rsid w:val="00B52AAA"/>
    <w:rsid w:val="00B53590"/>
    <w:rsid w:val="00B54354"/>
    <w:rsid w:val="00B55C4F"/>
    <w:rsid w:val="00B56402"/>
    <w:rsid w:val="00B57A4D"/>
    <w:rsid w:val="00B60542"/>
    <w:rsid w:val="00B6253F"/>
    <w:rsid w:val="00B6521A"/>
    <w:rsid w:val="00B6572F"/>
    <w:rsid w:val="00B718B6"/>
    <w:rsid w:val="00B737C4"/>
    <w:rsid w:val="00B73AE2"/>
    <w:rsid w:val="00B7550F"/>
    <w:rsid w:val="00B7591A"/>
    <w:rsid w:val="00B81FEE"/>
    <w:rsid w:val="00B8586D"/>
    <w:rsid w:val="00B85CB2"/>
    <w:rsid w:val="00B90557"/>
    <w:rsid w:val="00B90D44"/>
    <w:rsid w:val="00B924B8"/>
    <w:rsid w:val="00B94C31"/>
    <w:rsid w:val="00B95B4F"/>
    <w:rsid w:val="00B97C56"/>
    <w:rsid w:val="00BA0B41"/>
    <w:rsid w:val="00BA17A7"/>
    <w:rsid w:val="00BA18DF"/>
    <w:rsid w:val="00BA76E7"/>
    <w:rsid w:val="00BA7D4E"/>
    <w:rsid w:val="00BB25F6"/>
    <w:rsid w:val="00BB2693"/>
    <w:rsid w:val="00BB4361"/>
    <w:rsid w:val="00BB70D6"/>
    <w:rsid w:val="00BC02AD"/>
    <w:rsid w:val="00BC0A28"/>
    <w:rsid w:val="00BC2E2A"/>
    <w:rsid w:val="00BC5940"/>
    <w:rsid w:val="00BC6C06"/>
    <w:rsid w:val="00BC6D31"/>
    <w:rsid w:val="00BC7E32"/>
    <w:rsid w:val="00BD0F89"/>
    <w:rsid w:val="00BD0F9F"/>
    <w:rsid w:val="00BD1BF6"/>
    <w:rsid w:val="00BD2181"/>
    <w:rsid w:val="00BD3A2E"/>
    <w:rsid w:val="00BD4689"/>
    <w:rsid w:val="00BD53BC"/>
    <w:rsid w:val="00BD591D"/>
    <w:rsid w:val="00BD6FE8"/>
    <w:rsid w:val="00BD70A8"/>
    <w:rsid w:val="00BD7842"/>
    <w:rsid w:val="00BE0A01"/>
    <w:rsid w:val="00BE3AD2"/>
    <w:rsid w:val="00BE5C44"/>
    <w:rsid w:val="00BE6CA9"/>
    <w:rsid w:val="00BE7CA4"/>
    <w:rsid w:val="00BF01EB"/>
    <w:rsid w:val="00BF04E9"/>
    <w:rsid w:val="00BF0B4F"/>
    <w:rsid w:val="00BF17D4"/>
    <w:rsid w:val="00BF2812"/>
    <w:rsid w:val="00BF3479"/>
    <w:rsid w:val="00BF46C2"/>
    <w:rsid w:val="00BF54B0"/>
    <w:rsid w:val="00BF7FBB"/>
    <w:rsid w:val="00C00C3C"/>
    <w:rsid w:val="00C05B59"/>
    <w:rsid w:val="00C065F9"/>
    <w:rsid w:val="00C10193"/>
    <w:rsid w:val="00C243FD"/>
    <w:rsid w:val="00C24A58"/>
    <w:rsid w:val="00C25402"/>
    <w:rsid w:val="00C31001"/>
    <w:rsid w:val="00C31011"/>
    <w:rsid w:val="00C31A0D"/>
    <w:rsid w:val="00C31CB6"/>
    <w:rsid w:val="00C322C5"/>
    <w:rsid w:val="00C33C41"/>
    <w:rsid w:val="00C36697"/>
    <w:rsid w:val="00C36DA6"/>
    <w:rsid w:val="00C375C4"/>
    <w:rsid w:val="00C37700"/>
    <w:rsid w:val="00C42563"/>
    <w:rsid w:val="00C45676"/>
    <w:rsid w:val="00C4708E"/>
    <w:rsid w:val="00C51299"/>
    <w:rsid w:val="00C5226D"/>
    <w:rsid w:val="00C5372F"/>
    <w:rsid w:val="00C5446D"/>
    <w:rsid w:val="00C573A9"/>
    <w:rsid w:val="00C57881"/>
    <w:rsid w:val="00C60C92"/>
    <w:rsid w:val="00C629CB"/>
    <w:rsid w:val="00C6391D"/>
    <w:rsid w:val="00C64BF7"/>
    <w:rsid w:val="00C81563"/>
    <w:rsid w:val="00C82302"/>
    <w:rsid w:val="00C8313B"/>
    <w:rsid w:val="00C83394"/>
    <w:rsid w:val="00C84610"/>
    <w:rsid w:val="00C85270"/>
    <w:rsid w:val="00C86DE0"/>
    <w:rsid w:val="00C86DE9"/>
    <w:rsid w:val="00C8799F"/>
    <w:rsid w:val="00C90392"/>
    <w:rsid w:val="00C903DF"/>
    <w:rsid w:val="00C90473"/>
    <w:rsid w:val="00C90A31"/>
    <w:rsid w:val="00C90A4B"/>
    <w:rsid w:val="00C912A9"/>
    <w:rsid w:val="00C9188D"/>
    <w:rsid w:val="00C92532"/>
    <w:rsid w:val="00C929DC"/>
    <w:rsid w:val="00C947B6"/>
    <w:rsid w:val="00C94A53"/>
    <w:rsid w:val="00CA0227"/>
    <w:rsid w:val="00CA3632"/>
    <w:rsid w:val="00CA5EDA"/>
    <w:rsid w:val="00CA6B87"/>
    <w:rsid w:val="00CB023C"/>
    <w:rsid w:val="00CB0BA0"/>
    <w:rsid w:val="00CB14F7"/>
    <w:rsid w:val="00CB21A7"/>
    <w:rsid w:val="00CB30D6"/>
    <w:rsid w:val="00CB325C"/>
    <w:rsid w:val="00CB4FBB"/>
    <w:rsid w:val="00CB5172"/>
    <w:rsid w:val="00CB5743"/>
    <w:rsid w:val="00CB5C41"/>
    <w:rsid w:val="00CB72B5"/>
    <w:rsid w:val="00CC01C1"/>
    <w:rsid w:val="00CC0871"/>
    <w:rsid w:val="00CC0B50"/>
    <w:rsid w:val="00CC0B63"/>
    <w:rsid w:val="00CC22D8"/>
    <w:rsid w:val="00CC33F9"/>
    <w:rsid w:val="00CC46AF"/>
    <w:rsid w:val="00CC4C19"/>
    <w:rsid w:val="00CC5FC8"/>
    <w:rsid w:val="00CD28EE"/>
    <w:rsid w:val="00CD3F45"/>
    <w:rsid w:val="00CD3F78"/>
    <w:rsid w:val="00CD5A73"/>
    <w:rsid w:val="00CD7E21"/>
    <w:rsid w:val="00CE1951"/>
    <w:rsid w:val="00CE42D5"/>
    <w:rsid w:val="00CF069D"/>
    <w:rsid w:val="00CF0B18"/>
    <w:rsid w:val="00CF1B3F"/>
    <w:rsid w:val="00CF25D0"/>
    <w:rsid w:val="00CF51AD"/>
    <w:rsid w:val="00CF5D21"/>
    <w:rsid w:val="00CF64E4"/>
    <w:rsid w:val="00CF67CB"/>
    <w:rsid w:val="00CF6C00"/>
    <w:rsid w:val="00CF6D06"/>
    <w:rsid w:val="00CF7A16"/>
    <w:rsid w:val="00D0052D"/>
    <w:rsid w:val="00D04E1D"/>
    <w:rsid w:val="00D0673B"/>
    <w:rsid w:val="00D06F2E"/>
    <w:rsid w:val="00D07573"/>
    <w:rsid w:val="00D12884"/>
    <w:rsid w:val="00D15081"/>
    <w:rsid w:val="00D16D1A"/>
    <w:rsid w:val="00D16DA5"/>
    <w:rsid w:val="00D173C3"/>
    <w:rsid w:val="00D2255B"/>
    <w:rsid w:val="00D2278A"/>
    <w:rsid w:val="00D23EAA"/>
    <w:rsid w:val="00D2787C"/>
    <w:rsid w:val="00D30AAB"/>
    <w:rsid w:val="00D324FA"/>
    <w:rsid w:val="00D32621"/>
    <w:rsid w:val="00D35171"/>
    <w:rsid w:val="00D376A2"/>
    <w:rsid w:val="00D378B5"/>
    <w:rsid w:val="00D37903"/>
    <w:rsid w:val="00D4034E"/>
    <w:rsid w:val="00D43F2B"/>
    <w:rsid w:val="00D44C3B"/>
    <w:rsid w:val="00D462FC"/>
    <w:rsid w:val="00D465A9"/>
    <w:rsid w:val="00D465E2"/>
    <w:rsid w:val="00D46BF8"/>
    <w:rsid w:val="00D472E8"/>
    <w:rsid w:val="00D5330E"/>
    <w:rsid w:val="00D5392D"/>
    <w:rsid w:val="00D54E58"/>
    <w:rsid w:val="00D5544D"/>
    <w:rsid w:val="00D55AAB"/>
    <w:rsid w:val="00D56266"/>
    <w:rsid w:val="00D5633B"/>
    <w:rsid w:val="00D60CA8"/>
    <w:rsid w:val="00D635FB"/>
    <w:rsid w:val="00D645E1"/>
    <w:rsid w:val="00D64BC0"/>
    <w:rsid w:val="00D64F8A"/>
    <w:rsid w:val="00D66C1C"/>
    <w:rsid w:val="00D72333"/>
    <w:rsid w:val="00D723AA"/>
    <w:rsid w:val="00D734D0"/>
    <w:rsid w:val="00D73FF3"/>
    <w:rsid w:val="00D74A72"/>
    <w:rsid w:val="00D80D25"/>
    <w:rsid w:val="00D8239B"/>
    <w:rsid w:val="00D83876"/>
    <w:rsid w:val="00D86219"/>
    <w:rsid w:val="00D86AE6"/>
    <w:rsid w:val="00D87EA7"/>
    <w:rsid w:val="00D91CDC"/>
    <w:rsid w:val="00D959A3"/>
    <w:rsid w:val="00D9602C"/>
    <w:rsid w:val="00D9679E"/>
    <w:rsid w:val="00D96F84"/>
    <w:rsid w:val="00DA02F5"/>
    <w:rsid w:val="00DA1B1B"/>
    <w:rsid w:val="00DA3E5A"/>
    <w:rsid w:val="00DA4425"/>
    <w:rsid w:val="00DA4619"/>
    <w:rsid w:val="00DB4BA2"/>
    <w:rsid w:val="00DB56E5"/>
    <w:rsid w:val="00DB772E"/>
    <w:rsid w:val="00DC2481"/>
    <w:rsid w:val="00DC64B4"/>
    <w:rsid w:val="00DC678C"/>
    <w:rsid w:val="00DC7A37"/>
    <w:rsid w:val="00DD02D1"/>
    <w:rsid w:val="00DD15B4"/>
    <w:rsid w:val="00DD282C"/>
    <w:rsid w:val="00DD6693"/>
    <w:rsid w:val="00DD7A2A"/>
    <w:rsid w:val="00DE046C"/>
    <w:rsid w:val="00DE074A"/>
    <w:rsid w:val="00DE2C23"/>
    <w:rsid w:val="00DE2C6D"/>
    <w:rsid w:val="00DE5779"/>
    <w:rsid w:val="00DF02CC"/>
    <w:rsid w:val="00DF2CC6"/>
    <w:rsid w:val="00DF49BE"/>
    <w:rsid w:val="00DF57F7"/>
    <w:rsid w:val="00E001B1"/>
    <w:rsid w:val="00E0057C"/>
    <w:rsid w:val="00E066B2"/>
    <w:rsid w:val="00E14057"/>
    <w:rsid w:val="00E142C8"/>
    <w:rsid w:val="00E14D77"/>
    <w:rsid w:val="00E165C7"/>
    <w:rsid w:val="00E17007"/>
    <w:rsid w:val="00E2036D"/>
    <w:rsid w:val="00E20482"/>
    <w:rsid w:val="00E210EB"/>
    <w:rsid w:val="00E244F2"/>
    <w:rsid w:val="00E24E29"/>
    <w:rsid w:val="00E252D5"/>
    <w:rsid w:val="00E25F9A"/>
    <w:rsid w:val="00E27017"/>
    <w:rsid w:val="00E278E3"/>
    <w:rsid w:val="00E310A9"/>
    <w:rsid w:val="00E35BDB"/>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54CC"/>
    <w:rsid w:val="00E65B24"/>
    <w:rsid w:val="00E67AB3"/>
    <w:rsid w:val="00E70E04"/>
    <w:rsid w:val="00E71D9F"/>
    <w:rsid w:val="00E7410E"/>
    <w:rsid w:val="00E7422E"/>
    <w:rsid w:val="00E76796"/>
    <w:rsid w:val="00E76D59"/>
    <w:rsid w:val="00E82CB1"/>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7C6A"/>
    <w:rsid w:val="00EA7CA4"/>
    <w:rsid w:val="00EB45F8"/>
    <w:rsid w:val="00EB48A1"/>
    <w:rsid w:val="00EB5A3C"/>
    <w:rsid w:val="00EB6634"/>
    <w:rsid w:val="00EB69A7"/>
    <w:rsid w:val="00EC054E"/>
    <w:rsid w:val="00EC21B3"/>
    <w:rsid w:val="00EC4296"/>
    <w:rsid w:val="00ED077B"/>
    <w:rsid w:val="00ED3190"/>
    <w:rsid w:val="00ED4C21"/>
    <w:rsid w:val="00ED6D38"/>
    <w:rsid w:val="00EE1E12"/>
    <w:rsid w:val="00EE3728"/>
    <w:rsid w:val="00EE4D05"/>
    <w:rsid w:val="00EE5867"/>
    <w:rsid w:val="00EE5B3E"/>
    <w:rsid w:val="00EE794B"/>
    <w:rsid w:val="00EF03B4"/>
    <w:rsid w:val="00EF0DDE"/>
    <w:rsid w:val="00EF0FC8"/>
    <w:rsid w:val="00EF138D"/>
    <w:rsid w:val="00EF5F4E"/>
    <w:rsid w:val="00EF6475"/>
    <w:rsid w:val="00EF704E"/>
    <w:rsid w:val="00F00311"/>
    <w:rsid w:val="00F01FD8"/>
    <w:rsid w:val="00F021DA"/>
    <w:rsid w:val="00F02B30"/>
    <w:rsid w:val="00F0492A"/>
    <w:rsid w:val="00F04953"/>
    <w:rsid w:val="00F0595E"/>
    <w:rsid w:val="00F0668B"/>
    <w:rsid w:val="00F076D9"/>
    <w:rsid w:val="00F07AB8"/>
    <w:rsid w:val="00F1011C"/>
    <w:rsid w:val="00F112DF"/>
    <w:rsid w:val="00F16598"/>
    <w:rsid w:val="00F17139"/>
    <w:rsid w:val="00F20680"/>
    <w:rsid w:val="00F2089C"/>
    <w:rsid w:val="00F2153A"/>
    <w:rsid w:val="00F22ECE"/>
    <w:rsid w:val="00F25251"/>
    <w:rsid w:val="00F25FEC"/>
    <w:rsid w:val="00F26E33"/>
    <w:rsid w:val="00F305D6"/>
    <w:rsid w:val="00F319D5"/>
    <w:rsid w:val="00F33B43"/>
    <w:rsid w:val="00F35318"/>
    <w:rsid w:val="00F377D5"/>
    <w:rsid w:val="00F43246"/>
    <w:rsid w:val="00F43B79"/>
    <w:rsid w:val="00F443CA"/>
    <w:rsid w:val="00F4542C"/>
    <w:rsid w:val="00F46507"/>
    <w:rsid w:val="00F46A62"/>
    <w:rsid w:val="00F513BC"/>
    <w:rsid w:val="00F57F2A"/>
    <w:rsid w:val="00F61EFA"/>
    <w:rsid w:val="00F624BF"/>
    <w:rsid w:val="00F62590"/>
    <w:rsid w:val="00F67576"/>
    <w:rsid w:val="00F67C54"/>
    <w:rsid w:val="00F7141E"/>
    <w:rsid w:val="00F73D75"/>
    <w:rsid w:val="00F74F1C"/>
    <w:rsid w:val="00F769D9"/>
    <w:rsid w:val="00F808E2"/>
    <w:rsid w:val="00F832E9"/>
    <w:rsid w:val="00F861B3"/>
    <w:rsid w:val="00F8687C"/>
    <w:rsid w:val="00F9053B"/>
    <w:rsid w:val="00F90B08"/>
    <w:rsid w:val="00F97AA0"/>
    <w:rsid w:val="00FA0A11"/>
    <w:rsid w:val="00FA19DE"/>
    <w:rsid w:val="00FA2083"/>
    <w:rsid w:val="00FA4309"/>
    <w:rsid w:val="00FB0964"/>
    <w:rsid w:val="00FB0DD7"/>
    <w:rsid w:val="00FB2707"/>
    <w:rsid w:val="00FB3158"/>
    <w:rsid w:val="00FB3A67"/>
    <w:rsid w:val="00FB3E86"/>
    <w:rsid w:val="00FB4C7C"/>
    <w:rsid w:val="00FB5B73"/>
    <w:rsid w:val="00FB7826"/>
    <w:rsid w:val="00FB790F"/>
    <w:rsid w:val="00FC109A"/>
    <w:rsid w:val="00FC10A7"/>
    <w:rsid w:val="00FC197A"/>
    <w:rsid w:val="00FC3D94"/>
    <w:rsid w:val="00FC462E"/>
    <w:rsid w:val="00FC4C5E"/>
    <w:rsid w:val="00FC6F0C"/>
    <w:rsid w:val="00FC7541"/>
    <w:rsid w:val="00FD094F"/>
    <w:rsid w:val="00FD2A26"/>
    <w:rsid w:val="00FD2F49"/>
    <w:rsid w:val="00FD3723"/>
    <w:rsid w:val="00FD4CB5"/>
    <w:rsid w:val="00FD5CD1"/>
    <w:rsid w:val="00FD5F45"/>
    <w:rsid w:val="00FD75F7"/>
    <w:rsid w:val="00FE1BCA"/>
    <w:rsid w:val="00FE2732"/>
    <w:rsid w:val="00FE2F94"/>
    <w:rsid w:val="00FE51BA"/>
    <w:rsid w:val="00FE5B5F"/>
    <w:rsid w:val="00FE64D0"/>
    <w:rsid w:val="00FE6A78"/>
    <w:rsid w:val="00FF14C1"/>
    <w:rsid w:val="00FF2D24"/>
    <w:rsid w:val="00FF32D9"/>
    <w:rsid w:val="00FF3ECA"/>
    <w:rsid w:val="00FF6198"/>
    <w:rsid w:val="00FF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2016-06-19T01:37:00Z</dcterms:created>
  <dcterms:modified xsi:type="dcterms:W3CDTF">2016-06-19T02:01:00Z</dcterms:modified>
</cp:coreProperties>
</file>